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001"/>
        <w:gridCol w:w="4927"/>
      </w:tblGrid>
      <w:tr w:rsidR="003F571F" w:rsidRPr="00DF7982" w:rsidTr="00BB21A2">
        <w:trPr>
          <w:trHeight w:val="348"/>
        </w:trPr>
        <w:tc>
          <w:tcPr>
            <w:tcW w:w="4001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1.1 Tytuł szkolenia:</w:t>
            </w:r>
          </w:p>
        </w:tc>
        <w:tc>
          <w:tcPr>
            <w:tcW w:w="4927" w:type="dxa"/>
          </w:tcPr>
          <w:p w:rsidR="003F571F" w:rsidRPr="00DF7982" w:rsidRDefault="003F571F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3F571F" w:rsidRPr="00DF7982" w:rsidTr="00BB21A2">
        <w:tc>
          <w:tcPr>
            <w:tcW w:w="4001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1.2 Termin szkolenia:</w:t>
            </w:r>
          </w:p>
        </w:tc>
        <w:tc>
          <w:tcPr>
            <w:tcW w:w="4927" w:type="dxa"/>
          </w:tcPr>
          <w:p w:rsidR="004B7A8C" w:rsidRPr="00DF7982" w:rsidRDefault="004B7A8C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4B7A8C" w:rsidRPr="00DF7982" w:rsidTr="00BB21A2">
        <w:tc>
          <w:tcPr>
            <w:tcW w:w="4001" w:type="dxa"/>
            <w:vAlign w:val="center"/>
          </w:tcPr>
          <w:p w:rsidR="004B7A8C" w:rsidRPr="00DF7982" w:rsidRDefault="004B7A8C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1.3 Cena szkolenia (brutto)</w:t>
            </w:r>
            <w:r w:rsidR="00BB21A2" w:rsidRPr="00DF7982">
              <w:rPr>
                <w:rFonts w:cs="Times New Roman"/>
                <w:szCs w:val="36"/>
              </w:rPr>
              <w:t>:</w:t>
            </w:r>
          </w:p>
        </w:tc>
        <w:tc>
          <w:tcPr>
            <w:tcW w:w="4927" w:type="dxa"/>
          </w:tcPr>
          <w:p w:rsidR="004B7A8C" w:rsidRPr="00DF7982" w:rsidRDefault="004B7A8C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87152A" w:rsidRPr="00DF7982" w:rsidTr="00BB21A2">
        <w:tc>
          <w:tcPr>
            <w:tcW w:w="4001" w:type="dxa"/>
            <w:vAlign w:val="center"/>
          </w:tcPr>
          <w:p w:rsidR="0087152A" w:rsidRPr="00DF7982" w:rsidRDefault="0087152A" w:rsidP="00857034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1.4 Skąd dowiedziałeś</w:t>
            </w:r>
            <w:r w:rsidR="00857034" w:rsidRPr="00DF7982">
              <w:rPr>
                <w:rFonts w:cs="Times New Roman"/>
                <w:szCs w:val="36"/>
              </w:rPr>
              <w:t>/</w:t>
            </w:r>
            <w:proofErr w:type="spellStart"/>
            <w:r w:rsidR="00857034" w:rsidRPr="00DF7982">
              <w:rPr>
                <w:rFonts w:cs="Times New Roman"/>
                <w:szCs w:val="36"/>
              </w:rPr>
              <w:t>aś</w:t>
            </w:r>
            <w:proofErr w:type="spellEnd"/>
            <w:r w:rsidRPr="00DF7982">
              <w:rPr>
                <w:rFonts w:cs="Times New Roman"/>
                <w:szCs w:val="36"/>
              </w:rPr>
              <w:t xml:space="preserve"> się o szkoleniu</w:t>
            </w:r>
            <w:r w:rsidR="00BB21A2" w:rsidRPr="00DF7982">
              <w:rPr>
                <w:rFonts w:cs="Times New Roman"/>
                <w:szCs w:val="36"/>
              </w:rPr>
              <w:t>?</w:t>
            </w:r>
          </w:p>
        </w:tc>
        <w:tc>
          <w:tcPr>
            <w:tcW w:w="4927" w:type="dxa"/>
          </w:tcPr>
          <w:p w:rsidR="0087152A" w:rsidRPr="00DF7982" w:rsidRDefault="0087152A" w:rsidP="00F9745B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</w:tbl>
    <w:p w:rsidR="003F571F" w:rsidRPr="00DF7982" w:rsidRDefault="003F571F" w:rsidP="00DF7982">
      <w:pPr>
        <w:spacing w:line="360" w:lineRule="auto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292"/>
        <w:gridCol w:w="5636"/>
      </w:tblGrid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rPr>
          <w:trHeight w:val="298"/>
        </w:trPr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:rsidR="00AE36AB" w:rsidRPr="00DF7982" w:rsidRDefault="003F571F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 xml:space="preserve">Wypełnienie i przesłanie niniejszego zgłoszenia pocztą  e-mail na </w:t>
      </w:r>
      <w:r w:rsidR="00AE36AB" w:rsidRPr="00DF7982">
        <w:rPr>
          <w:rFonts w:eastAsia="Times New Roman" w:cs="Times New Roman"/>
          <w:sz w:val="20"/>
          <w:szCs w:val="20"/>
        </w:rPr>
        <w:t xml:space="preserve">adres: </w:t>
      </w:r>
      <w:hyperlink r:id="rId8" w:history="1">
        <w:r w:rsidR="00BB21A2" w:rsidRPr="00DF7982">
          <w:rPr>
            <w:rStyle w:val="Hipercze"/>
            <w:rFonts w:eastAsia="Times New Roman" w:cs="Times New Roman"/>
            <w:sz w:val="20"/>
            <w:szCs w:val="20"/>
          </w:rPr>
          <w:t>akasprzak@leanactionplan.pl</w:t>
        </w:r>
      </w:hyperlink>
      <w:bookmarkStart w:id="0" w:name="_GoBack"/>
      <w:bookmarkEnd w:id="0"/>
    </w:p>
    <w:p w:rsidR="00AE36AB" w:rsidRPr="00DF7982" w:rsidRDefault="00AE36AB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DF7982">
        <w:rPr>
          <w:rFonts w:eastAsia="Times New Roman" w:cs="Times New Roman"/>
          <w:sz w:val="20"/>
          <w:szCs w:val="20"/>
        </w:rPr>
        <w:t>.</w:t>
      </w:r>
    </w:p>
    <w:p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Pr="00DF7982">
        <w:rPr>
          <w:rFonts w:eastAsia="Times New Roman" w:cs="Times New Roman"/>
          <w:sz w:val="20"/>
          <w:szCs w:val="24"/>
          <w:lang w:eastAsia="ar-SA"/>
        </w:rPr>
        <w:t>15 osób.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:rsidR="00C10163" w:rsidRPr="00DF7982" w:rsidRDefault="0062559E" w:rsidP="00DF798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:rsidR="00C10163" w:rsidRPr="00DF7982" w:rsidRDefault="00C10163" w:rsidP="00C10163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C10163" w:rsidRPr="00DF7982" w:rsidRDefault="00C101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 w:rsidRPr="00DF7982">
        <w:rPr>
          <w:rFonts w:eastAsia="Times New Roman" w:cs="Arial"/>
          <w:sz w:val="20"/>
          <w:szCs w:val="20"/>
        </w:rPr>
        <w:t>.......................................                        ........................                                     ...............................</w:t>
      </w:r>
    </w:p>
    <w:p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92" w:rsidRDefault="00F60992" w:rsidP="003F571F">
      <w:pPr>
        <w:spacing w:after="0" w:line="240" w:lineRule="auto"/>
      </w:pPr>
      <w:r>
        <w:separator/>
      </w:r>
    </w:p>
  </w:endnote>
  <w:endnote w:type="continuationSeparator" w:id="0">
    <w:p w:rsidR="00F60992" w:rsidRDefault="00F60992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92" w:rsidRDefault="00F60992" w:rsidP="003F571F">
      <w:pPr>
        <w:spacing w:after="0" w:line="240" w:lineRule="auto"/>
      </w:pPr>
      <w:r>
        <w:separator/>
      </w:r>
    </w:p>
  </w:footnote>
  <w:footnote w:type="continuationSeparator" w:id="0">
    <w:p w:rsidR="00F60992" w:rsidRDefault="00F60992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5F54"/>
    <w:rsid w:val="00002D25"/>
    <w:rsid w:val="00003500"/>
    <w:rsid w:val="000B7898"/>
    <w:rsid w:val="001A1C78"/>
    <w:rsid w:val="001A36F2"/>
    <w:rsid w:val="001F419F"/>
    <w:rsid w:val="00225F54"/>
    <w:rsid w:val="002A7480"/>
    <w:rsid w:val="002B2862"/>
    <w:rsid w:val="00322F4B"/>
    <w:rsid w:val="00382C60"/>
    <w:rsid w:val="003F571F"/>
    <w:rsid w:val="00460819"/>
    <w:rsid w:val="004B1809"/>
    <w:rsid w:val="004B7A8C"/>
    <w:rsid w:val="00530BAB"/>
    <w:rsid w:val="0062559E"/>
    <w:rsid w:val="00761B5F"/>
    <w:rsid w:val="00842FEC"/>
    <w:rsid w:val="00857034"/>
    <w:rsid w:val="0087152A"/>
    <w:rsid w:val="009F5CAF"/>
    <w:rsid w:val="00A3721D"/>
    <w:rsid w:val="00A37671"/>
    <w:rsid w:val="00AE36AB"/>
    <w:rsid w:val="00B35FD8"/>
    <w:rsid w:val="00BB21A2"/>
    <w:rsid w:val="00C10163"/>
    <w:rsid w:val="00C47FF9"/>
    <w:rsid w:val="00C8330A"/>
    <w:rsid w:val="00CC2A57"/>
    <w:rsid w:val="00CC716C"/>
    <w:rsid w:val="00DF7982"/>
    <w:rsid w:val="00E43516"/>
    <w:rsid w:val="00E60EED"/>
    <w:rsid w:val="00EB3BDD"/>
    <w:rsid w:val="00EC3E67"/>
    <w:rsid w:val="00ED202E"/>
    <w:rsid w:val="00EE5696"/>
    <w:rsid w:val="00F344EC"/>
    <w:rsid w:val="00F60992"/>
    <w:rsid w:val="00F732E9"/>
    <w:rsid w:val="00F96DEB"/>
    <w:rsid w:val="00FC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Tabela-Siatka">
    <w:name w:val="Table Grid"/>
    <w:basedOn w:val="Standardowy"/>
    <w:uiPriority w:val="59"/>
    <w:rsid w:val="003F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przak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7E6B-1557-4B62-BD38-275DABB3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Anna Kasprzak</cp:lastModifiedBy>
  <cp:revision>2</cp:revision>
  <cp:lastPrinted>2014-10-09T15:55:00Z</cp:lastPrinted>
  <dcterms:created xsi:type="dcterms:W3CDTF">2017-09-25T13:50:00Z</dcterms:created>
  <dcterms:modified xsi:type="dcterms:W3CDTF">2017-09-25T13:50:00Z</dcterms:modified>
</cp:coreProperties>
</file>